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8" w:rsidRDefault="00DD1F18" w:rsidP="00DD1F18">
      <w:pPr>
        <w:pStyle w:val="ql-align-center"/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b/>
          <w:color w:val="191919"/>
          <w:sz w:val="28"/>
          <w:szCs w:val="28"/>
        </w:rPr>
      </w:pPr>
      <w:r>
        <w:rPr>
          <w:rFonts w:ascii="Arial" w:hAnsi="Arial" w:cs="Arial" w:hint="eastAsia"/>
          <w:b/>
          <w:color w:val="191919"/>
          <w:sz w:val="28"/>
          <w:szCs w:val="28"/>
        </w:rPr>
        <w:t>“嘉昆太”职业教育联盟名师培育工作室学员名单</w:t>
      </w:r>
      <w:r>
        <w:rPr>
          <w:rFonts w:ascii="Arial" w:hAnsi="Arial" w:cs="Arial" w:hint="eastAsia"/>
          <w:b/>
          <w:color w:val="191919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081" w:tblpY="344"/>
        <w:tblOverlap w:val="never"/>
        <w:tblW w:w="7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559"/>
        <w:gridCol w:w="3828"/>
        <w:gridCol w:w="1559"/>
      </w:tblGrid>
      <w:tr w:rsidR="00DD1F18" w:rsidTr="005A4B1C">
        <w:trPr>
          <w:trHeight w:val="5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姓名</w:t>
            </w:r>
          </w:p>
        </w:tc>
      </w:tr>
      <w:tr w:rsidR="00DD1F18" w:rsidTr="005A4B1C">
        <w:trPr>
          <w:trHeight w:val="47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智能制造专业群名师培育工作室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上海市大众工业学校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周琴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上海市大众工业学校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曹壮壮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张照磊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孙文秀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顾智明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汪学杨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章舒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现代学徒制名师培育工作室</w:t>
            </w:r>
          </w:p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上海市大众工业学校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李同义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江苏省昆山第二中等专业学校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李旋旋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屠旻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李芫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昆山花桥国际商务城中等学校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顾申霞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钱保霖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电子商务专业群名师培育工作室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江苏省昆山第二中等专业学校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孙馨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陈燕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宋雪琪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李丽群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曹春花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城市更新设计与创新工作室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江苏省昆山第二中等专业学校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张艳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马一之</w:t>
            </w:r>
          </w:p>
        </w:tc>
      </w:tr>
      <w:tr w:rsidR="00DD1F18" w:rsidTr="005A4B1C">
        <w:trPr>
          <w:trHeight w:val="43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袁泉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郝振金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任宇阳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物理创新实验工作室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魏明茎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昆山花桥国际商务城中专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乔梦婷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王  慧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江苏省昆山第一中等专业学校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吴文斌</w:t>
            </w:r>
          </w:p>
        </w:tc>
      </w:tr>
      <w:tr w:rsidR="00DD1F18" w:rsidTr="005A4B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江苏省昆山第二中等专业学校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18" w:rsidRDefault="00DD1F18" w:rsidP="005A4B1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 w:val="24"/>
                <w:szCs w:val="24"/>
              </w:rPr>
              <w:t>苏以飞</w:t>
            </w:r>
          </w:p>
        </w:tc>
      </w:tr>
    </w:tbl>
    <w:p w:rsidR="00DD1F18" w:rsidRDefault="00DD1F18" w:rsidP="00DD1F18">
      <w:pPr>
        <w:spacing w:line="360" w:lineRule="exact"/>
        <w:jc w:val="center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DD1F18" w:rsidRDefault="00DD1F18" w:rsidP="00DD1F1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eastAsiaTheme="minorEastAsia" w:hAnsiTheme="minorEastAsia" w:cs="Arial"/>
          <w:color w:val="191919"/>
        </w:rPr>
      </w:pPr>
    </w:p>
    <w:p w:rsidR="00AE7725" w:rsidRDefault="00AE7725">
      <w:bookmarkStart w:id="0" w:name="_GoBack"/>
      <w:bookmarkEnd w:id="0"/>
    </w:p>
    <w:sectPr w:rsidR="00AE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43" w:rsidRDefault="00D33A43" w:rsidP="00DD1F18">
      <w:r>
        <w:separator/>
      </w:r>
    </w:p>
  </w:endnote>
  <w:endnote w:type="continuationSeparator" w:id="0">
    <w:p w:rsidR="00D33A43" w:rsidRDefault="00D33A43" w:rsidP="00DD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43" w:rsidRDefault="00D33A43" w:rsidP="00DD1F18">
      <w:r>
        <w:separator/>
      </w:r>
    </w:p>
  </w:footnote>
  <w:footnote w:type="continuationSeparator" w:id="0">
    <w:p w:rsidR="00D33A43" w:rsidRDefault="00D33A43" w:rsidP="00DD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21"/>
    <w:rsid w:val="00AB3D21"/>
    <w:rsid w:val="00AE7725"/>
    <w:rsid w:val="00D33A43"/>
    <w:rsid w:val="00D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9BAE7-82A4-4BCB-ADC2-50CFD22C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F1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D1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qFormat/>
    <w:rsid w:val="00DD1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2022-12-06T08:39:00Z</dcterms:created>
  <dcterms:modified xsi:type="dcterms:W3CDTF">2022-12-06T08:39:00Z</dcterms:modified>
</cp:coreProperties>
</file>